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94" w:rsidRDefault="00063694" w:rsidP="00154671">
      <w:pPr>
        <w:jc w:val="center"/>
        <w:rPr>
          <w:b/>
          <w:sz w:val="24"/>
          <w:szCs w:val="24"/>
        </w:rPr>
      </w:pPr>
    </w:p>
    <w:p w:rsidR="00154671" w:rsidRPr="00AF3C01" w:rsidRDefault="00154671" w:rsidP="00154671">
      <w:pPr>
        <w:jc w:val="center"/>
        <w:rPr>
          <w:rFonts w:ascii="Arial Narrow" w:hAnsi="Arial Narrow"/>
          <w:b/>
          <w:sz w:val="24"/>
          <w:szCs w:val="24"/>
        </w:rPr>
      </w:pPr>
      <w:r w:rsidRPr="00AF3C01">
        <w:rPr>
          <w:rFonts w:ascii="Arial Narrow" w:hAnsi="Arial Narrow"/>
          <w:b/>
          <w:sz w:val="24"/>
          <w:szCs w:val="24"/>
        </w:rPr>
        <w:t>INFORME PORMENORIZADO DE  CONTROL INTERNO</w:t>
      </w:r>
    </w:p>
    <w:p w:rsidR="001B2240" w:rsidRPr="00AF3C01" w:rsidRDefault="00535067" w:rsidP="00154671">
      <w:pPr>
        <w:jc w:val="center"/>
        <w:rPr>
          <w:rFonts w:ascii="Arial Narrow" w:hAnsi="Arial Narrow"/>
          <w:sz w:val="24"/>
          <w:szCs w:val="24"/>
        </w:rPr>
      </w:pPr>
      <w:r w:rsidRPr="00AF3C01">
        <w:rPr>
          <w:rFonts w:ascii="Arial Narrow" w:hAnsi="Arial Narrow"/>
          <w:sz w:val="24"/>
          <w:szCs w:val="24"/>
        </w:rPr>
        <w:t>Abril de 2016 –Julio de 2016</w:t>
      </w:r>
    </w:p>
    <w:p w:rsidR="00063694" w:rsidRPr="00AF3C01" w:rsidRDefault="00063694" w:rsidP="00154671">
      <w:pPr>
        <w:jc w:val="center"/>
        <w:rPr>
          <w:rFonts w:ascii="Arial Narrow" w:hAnsi="Arial Narrow"/>
          <w:sz w:val="24"/>
          <w:szCs w:val="24"/>
        </w:rPr>
      </w:pPr>
    </w:p>
    <w:p w:rsidR="00063694" w:rsidRPr="00AF3C01" w:rsidRDefault="00063694" w:rsidP="00063694">
      <w:pPr>
        <w:rPr>
          <w:rFonts w:ascii="Arial Narrow" w:hAnsi="Arial Narrow"/>
          <w:sz w:val="24"/>
          <w:szCs w:val="24"/>
        </w:rPr>
      </w:pPr>
      <w:r w:rsidRPr="00AF3C01">
        <w:rPr>
          <w:rFonts w:ascii="Arial Narrow" w:hAnsi="Arial Narrow"/>
          <w:sz w:val="24"/>
          <w:szCs w:val="24"/>
        </w:rPr>
        <w:t xml:space="preserve">La oficina de Control interno durante este </w:t>
      </w:r>
      <w:r w:rsidR="00AF3C01" w:rsidRPr="00AF3C01">
        <w:rPr>
          <w:rFonts w:ascii="Arial Narrow" w:hAnsi="Arial Narrow"/>
          <w:sz w:val="24"/>
          <w:szCs w:val="24"/>
        </w:rPr>
        <w:t>periodo,</w:t>
      </w:r>
      <w:r w:rsidRPr="00AF3C01">
        <w:rPr>
          <w:rFonts w:ascii="Arial Narrow" w:hAnsi="Arial Narrow"/>
          <w:sz w:val="24"/>
          <w:szCs w:val="24"/>
        </w:rPr>
        <w:t xml:space="preserve"> realizó análisis sistemático de </w:t>
      </w:r>
      <w:r w:rsidR="00AF3C01" w:rsidRPr="00AF3C01">
        <w:rPr>
          <w:rFonts w:ascii="Arial Narrow" w:hAnsi="Arial Narrow"/>
          <w:sz w:val="24"/>
          <w:szCs w:val="24"/>
        </w:rPr>
        <w:t>algunos procesos</w:t>
      </w:r>
      <w:r w:rsidRPr="00AF3C01">
        <w:rPr>
          <w:rFonts w:ascii="Arial Narrow" w:hAnsi="Arial Narrow"/>
          <w:sz w:val="24"/>
          <w:szCs w:val="24"/>
        </w:rPr>
        <w:t xml:space="preserve"> la cual arrojo las siguientes conclusiones;</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Dentro de la capacidad que tiene la entidad para aplicar de manera participativa los métodos y procedimientos establecidos en la normatividad que permitan el desarrollo e implementación del sistema de calidad de control interno se realizó un seguimiento a las oficinas de:</w:t>
      </w:r>
    </w:p>
    <w:p w:rsidR="00C029D2" w:rsidRPr="00AF3C01" w:rsidRDefault="00C029D2" w:rsidP="00C029D2">
      <w:pPr>
        <w:jc w:val="both"/>
        <w:rPr>
          <w:rFonts w:ascii="Arial Narrow" w:hAnsi="Arial Narrow"/>
          <w:b/>
          <w:i/>
          <w:sz w:val="24"/>
          <w:szCs w:val="24"/>
        </w:rPr>
      </w:pPr>
      <w:r w:rsidRPr="00AF3C01">
        <w:rPr>
          <w:rFonts w:ascii="Arial Narrow" w:hAnsi="Arial Narrow"/>
          <w:b/>
          <w:i/>
          <w:sz w:val="24"/>
          <w:szCs w:val="24"/>
        </w:rPr>
        <w:t>-Comunicación y Protocolo.</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Se verifico los diferentes medios utilizados por estas dependencias, cuales está implementando, tiene definida políticas, cuenta con un plan estratégico aprobado.</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xml:space="preserve">- cuenta con página web, redes sociales, como faceboo0k, </w:t>
      </w:r>
      <w:proofErr w:type="spellStart"/>
      <w:r w:rsidR="00B02861" w:rsidRPr="00AF3C01">
        <w:rPr>
          <w:rFonts w:ascii="Arial Narrow" w:hAnsi="Arial Narrow"/>
          <w:sz w:val="24"/>
          <w:szCs w:val="24"/>
        </w:rPr>
        <w:t>I</w:t>
      </w:r>
      <w:r w:rsidRPr="00AF3C01">
        <w:rPr>
          <w:rFonts w:ascii="Arial Narrow" w:hAnsi="Arial Narrow"/>
          <w:sz w:val="24"/>
          <w:szCs w:val="24"/>
        </w:rPr>
        <w:t>nstagram</w:t>
      </w:r>
      <w:proofErr w:type="spellEnd"/>
      <w:r w:rsidRPr="00AF3C01">
        <w:rPr>
          <w:rFonts w:ascii="Arial Narrow" w:hAnsi="Arial Narrow"/>
          <w:sz w:val="24"/>
          <w:szCs w:val="24"/>
        </w:rPr>
        <w:t xml:space="preserve">, </w:t>
      </w:r>
      <w:proofErr w:type="spellStart"/>
      <w:r w:rsidR="00B02861" w:rsidRPr="00AF3C01">
        <w:rPr>
          <w:rFonts w:ascii="Arial Narrow" w:hAnsi="Arial Narrow"/>
          <w:sz w:val="24"/>
          <w:szCs w:val="24"/>
        </w:rPr>
        <w:t>T</w:t>
      </w:r>
      <w:r w:rsidRPr="00AF3C01">
        <w:rPr>
          <w:rFonts w:ascii="Arial Narrow" w:hAnsi="Arial Narrow"/>
          <w:sz w:val="24"/>
          <w:szCs w:val="24"/>
        </w:rPr>
        <w:t>witer</w:t>
      </w:r>
      <w:proofErr w:type="spellEnd"/>
      <w:r w:rsidRPr="00AF3C01">
        <w:rPr>
          <w:rFonts w:ascii="Arial Narrow" w:hAnsi="Arial Narrow"/>
          <w:sz w:val="24"/>
          <w:szCs w:val="24"/>
        </w:rPr>
        <w:t xml:space="preserve">, canal de </w:t>
      </w:r>
      <w:proofErr w:type="spellStart"/>
      <w:r w:rsidR="00B02861" w:rsidRPr="00AF3C01">
        <w:rPr>
          <w:rFonts w:ascii="Arial Narrow" w:hAnsi="Arial Narrow"/>
          <w:sz w:val="24"/>
          <w:szCs w:val="24"/>
        </w:rPr>
        <w:t>Y</w:t>
      </w:r>
      <w:r w:rsidRPr="00AF3C01">
        <w:rPr>
          <w:rFonts w:ascii="Arial Narrow" w:hAnsi="Arial Narrow"/>
          <w:sz w:val="24"/>
          <w:szCs w:val="24"/>
        </w:rPr>
        <w:t>ou</w:t>
      </w:r>
      <w:proofErr w:type="spellEnd"/>
      <w:r w:rsidRPr="00AF3C01">
        <w:rPr>
          <w:rFonts w:ascii="Arial Narrow" w:hAnsi="Arial Narrow"/>
          <w:sz w:val="24"/>
          <w:szCs w:val="24"/>
        </w:rPr>
        <w:t xml:space="preserve"> tobe y un programa institucional emitido en </w:t>
      </w:r>
      <w:proofErr w:type="spellStart"/>
      <w:r w:rsidR="00B02861" w:rsidRPr="00AF3C01">
        <w:rPr>
          <w:rFonts w:ascii="Arial Narrow" w:hAnsi="Arial Narrow"/>
          <w:sz w:val="24"/>
          <w:szCs w:val="24"/>
        </w:rPr>
        <w:t>T</w:t>
      </w:r>
      <w:r w:rsidRPr="00AF3C01">
        <w:rPr>
          <w:rFonts w:ascii="Arial Narrow" w:hAnsi="Arial Narrow"/>
          <w:sz w:val="24"/>
          <w:szCs w:val="24"/>
        </w:rPr>
        <w:t>elecaribe</w:t>
      </w:r>
      <w:proofErr w:type="spellEnd"/>
      <w:r w:rsidRPr="00AF3C01">
        <w:rPr>
          <w:rFonts w:ascii="Arial Narrow" w:hAnsi="Arial Narrow"/>
          <w:sz w:val="24"/>
          <w:szCs w:val="24"/>
        </w:rPr>
        <w:t>.</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No cuenta con:</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-con equipos que le permitan mantener  grandes volúmenes de información.</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-No cuenta con actualización tecnológica en sus sistemas de información.</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No cuenta con un sistema de comunicación interna.</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La información del personal de planta está incompleta además de no contar con teléfonos de contactos.</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-La información de trámites de distintos formatos o formularios requeridos no se encuentran disponibles en línea.</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Los informes de  gestión y evaluación de auditorías no se publican.</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xml:space="preserve">- La parte correspondiente a la atención al ciudadano dentro de la oficina de comunicaciones no hay una revisión, no hay ningún funcionario encargado de esta parte y además no </w:t>
      </w:r>
      <w:proofErr w:type="spellStart"/>
      <w:r w:rsidRPr="00AF3C01">
        <w:rPr>
          <w:rFonts w:ascii="Arial Narrow" w:hAnsi="Arial Narrow"/>
          <w:sz w:val="24"/>
          <w:szCs w:val="24"/>
        </w:rPr>
        <w:t>esta</w:t>
      </w:r>
      <w:proofErr w:type="spellEnd"/>
      <w:r w:rsidRPr="00AF3C01">
        <w:rPr>
          <w:rFonts w:ascii="Arial Narrow" w:hAnsi="Arial Narrow"/>
          <w:sz w:val="24"/>
          <w:szCs w:val="24"/>
        </w:rPr>
        <w:t xml:space="preserve"> contemplado dentro de las obligaciones de la oficina.</w:t>
      </w:r>
    </w:p>
    <w:p w:rsidR="00C029D2" w:rsidRPr="00AF3C01" w:rsidRDefault="00C029D2" w:rsidP="00C029D2">
      <w:pPr>
        <w:jc w:val="both"/>
        <w:rPr>
          <w:rFonts w:ascii="Arial Narrow" w:hAnsi="Arial Narrow"/>
          <w:color w:val="FF0000"/>
          <w:sz w:val="24"/>
          <w:szCs w:val="24"/>
        </w:rPr>
      </w:pPr>
    </w:p>
    <w:p w:rsidR="00B02861" w:rsidRPr="00AF3C01" w:rsidRDefault="00B02861" w:rsidP="00C029D2">
      <w:pPr>
        <w:jc w:val="both"/>
        <w:rPr>
          <w:rFonts w:ascii="Arial Narrow" w:hAnsi="Arial Narrow"/>
          <w:b/>
          <w:i/>
          <w:color w:val="FF0000"/>
          <w:sz w:val="24"/>
          <w:szCs w:val="24"/>
        </w:rPr>
      </w:pPr>
    </w:p>
    <w:p w:rsidR="00B02861" w:rsidRPr="00AF3C01" w:rsidRDefault="00B02861" w:rsidP="00C029D2">
      <w:pPr>
        <w:jc w:val="both"/>
        <w:rPr>
          <w:rFonts w:ascii="Arial Narrow" w:hAnsi="Arial Narrow"/>
          <w:b/>
          <w:i/>
          <w:color w:val="FF0000"/>
          <w:sz w:val="24"/>
          <w:szCs w:val="24"/>
        </w:rPr>
      </w:pPr>
    </w:p>
    <w:p w:rsidR="00C029D2" w:rsidRPr="00AF3C01" w:rsidRDefault="00C029D2" w:rsidP="00C029D2">
      <w:pPr>
        <w:jc w:val="both"/>
        <w:rPr>
          <w:rFonts w:ascii="Arial Narrow" w:hAnsi="Arial Narrow"/>
          <w:b/>
          <w:i/>
          <w:sz w:val="24"/>
          <w:szCs w:val="24"/>
        </w:rPr>
      </w:pPr>
      <w:r w:rsidRPr="00AF3C01">
        <w:rPr>
          <w:rFonts w:ascii="Arial Narrow" w:hAnsi="Arial Narrow"/>
          <w:b/>
          <w:i/>
          <w:sz w:val="24"/>
          <w:szCs w:val="24"/>
        </w:rPr>
        <w:t>-Asesora de Planeación.</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Esta oficina  la más compleja de la entidad, puesto que  es la responsable del direccionamiento estratégico de la entidad, encargada de la formulación de los planes propuesto de la entidad en los próximos cuatro años, se revisó cada uno de los puntos establecidos para establecer con cuales se cuenta y cual serían las recomendaciones a seguir. En este seguimiento se contó con el apoyo de la oficina Banco de Proyectos  que hace parte de planeación.</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En esta oficina se encontró lo siguiente:</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Cuenta con misión, Visión, objetivos institucionales.</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Se  realizan la respectiva rendición de cuentas, los resultados son divulgados en la página web de la entidad.</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Se cuentan con unos indicadores pero esto son revisados anualmente.</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Cada oficina cuenta con plan de trabajo, con unas metas establecidas, se han asignado responsabilidades, se maneja el índice de desempeño integral contemplado dentro del manual.</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Se cuenta con un seguimiento por parte de la oficina de control Interno a los diferentes cronogramas establecidos.</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Los planes de mejoramiento están colgados en la página web de la gobernación.</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El plan de desarrollo se encuentra socializado a cada uno de los responsables de su cumplimiento, mas no se encuentra socializado con los funcionarios.</w:t>
      </w:r>
    </w:p>
    <w:p w:rsidR="00C029D2" w:rsidRPr="00AF3C01" w:rsidRDefault="00C029D2" w:rsidP="00C029D2">
      <w:pPr>
        <w:jc w:val="both"/>
        <w:rPr>
          <w:rFonts w:ascii="Arial Narrow" w:hAnsi="Arial Narrow"/>
          <w:b/>
          <w:i/>
          <w:sz w:val="24"/>
          <w:szCs w:val="24"/>
        </w:rPr>
      </w:pPr>
      <w:r w:rsidRPr="00AF3C01">
        <w:rPr>
          <w:rFonts w:ascii="Arial Narrow" w:hAnsi="Arial Narrow"/>
          <w:b/>
          <w:i/>
          <w:sz w:val="24"/>
          <w:szCs w:val="24"/>
        </w:rPr>
        <w:t>-Talento Humano.</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Cuenta con políticas, programas, manuales y procedimientos establecidos que le permiten el buen desarrollo de los procesos establecidos por la entidad.</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Cuenta con un plan institucional de capacitación.</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La formulación de proyectos de aprendizaje se guía por las directrices de la función pública.</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 xml:space="preserve">Se cuenta con convenios con entidades como la </w:t>
      </w:r>
      <w:r w:rsidR="00FA5CE7" w:rsidRPr="00AF3C01">
        <w:rPr>
          <w:rFonts w:ascii="Arial Narrow" w:hAnsi="Arial Narrow"/>
          <w:sz w:val="24"/>
          <w:szCs w:val="24"/>
        </w:rPr>
        <w:t>ESAP</w:t>
      </w:r>
      <w:r w:rsidRPr="00AF3C01">
        <w:rPr>
          <w:rFonts w:ascii="Arial Narrow" w:hAnsi="Arial Narrow"/>
          <w:sz w:val="24"/>
          <w:szCs w:val="24"/>
        </w:rPr>
        <w:t>, SENA, Universidad del Magdalena entre otras para brindar capacitación a los funcionarios.</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El plan institucional de capacitación se encuentra revisado, actualizado y ajustado a las necesidades, se le entrega un cronograma a las dependencias para solicitar autorización del jefe y se realiza la respectiva capacitación.</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Respecto al programa de incentivos se realizan actividades donde se hacen premiaciones y condecoraciones.</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lastRenderedPageBreak/>
        <w:t>El programa de incentivos es revisado y actualizado cada año y sus modificaciones son colgadas en la página web de la entidad.</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Dentro de la cultura organizacional se encuentran los programas de estímulo, existe un código del buen gobierno.</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No hay evidencia de evaluación de desempeño.</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Hay personal  con derecho a carrera son 93 no están especificados por nivel jerárquico.</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No existen cargos de gerencia pública.</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Mujeres afrocolombiana en cargo de nivel decisorio uno.</w:t>
      </w:r>
    </w:p>
    <w:p w:rsidR="00C029D2" w:rsidRPr="00AF3C01" w:rsidRDefault="00C029D2" w:rsidP="00C029D2">
      <w:pPr>
        <w:jc w:val="both"/>
        <w:rPr>
          <w:rFonts w:ascii="Arial Narrow" w:hAnsi="Arial Narrow"/>
          <w:b/>
          <w:i/>
          <w:sz w:val="24"/>
          <w:szCs w:val="24"/>
        </w:rPr>
      </w:pPr>
      <w:r w:rsidRPr="00AF3C01">
        <w:rPr>
          <w:rFonts w:ascii="Arial Narrow" w:hAnsi="Arial Narrow"/>
          <w:b/>
          <w:i/>
          <w:sz w:val="24"/>
          <w:szCs w:val="24"/>
        </w:rPr>
        <w:t>-Bienestar Social.</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Brinda las herramientas al cuerpo profesional que permite mantener ambientes laborales óptimos, a nivel de bienestar para sus funcionarios cumple con lo establecido para el desarrollo de las actividades contempladas dentro de la entidad.</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-Se realiza medición del clima laboral cada dos años.</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-Dentro de los espacios de esparcimiento, la responsable de la oficina de bienestar social manifestó que existe una sala de esparcimiento la cual a la fecha no ha sido utilizada.</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xml:space="preserve">- Existe un programa para </w:t>
      </w:r>
      <w:r w:rsidR="00FA5CE7" w:rsidRPr="00AF3C01">
        <w:rPr>
          <w:rFonts w:ascii="Arial Narrow" w:hAnsi="Arial Narrow"/>
          <w:sz w:val="24"/>
          <w:szCs w:val="24"/>
        </w:rPr>
        <w:t>pre pensionados</w:t>
      </w:r>
      <w:r w:rsidRPr="00AF3C01">
        <w:rPr>
          <w:rFonts w:ascii="Arial Narrow" w:hAnsi="Arial Narrow"/>
          <w:sz w:val="24"/>
          <w:szCs w:val="24"/>
        </w:rPr>
        <w:t xml:space="preserve"> a la fecha no se encuentra aprobado.</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Hay registros de asistencia a capacitaciones  pero no está  especificado por nivel jerárquico.</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-Dentro de las actividades desarrolladas la que no se identifico fue en Educación en artes y artesanías.</w:t>
      </w:r>
    </w:p>
    <w:p w:rsidR="00C029D2" w:rsidRPr="00AF3C01" w:rsidRDefault="00C029D2" w:rsidP="00C029D2">
      <w:pPr>
        <w:jc w:val="both"/>
        <w:rPr>
          <w:rFonts w:ascii="Arial Narrow" w:hAnsi="Arial Narrow"/>
          <w:b/>
          <w:i/>
          <w:sz w:val="24"/>
          <w:szCs w:val="24"/>
        </w:rPr>
      </w:pPr>
      <w:r w:rsidRPr="00AF3C01">
        <w:rPr>
          <w:rFonts w:ascii="Arial Narrow" w:hAnsi="Arial Narrow"/>
          <w:b/>
          <w:i/>
          <w:sz w:val="24"/>
          <w:szCs w:val="24"/>
        </w:rPr>
        <w:t>-Control Interno</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Encargada del seguimiento MECI,  se  contó con la  colaboración del jefe de cuentas que nos suministró información contable que nos permitió el desarrollo de la encuesta, además de los diferentes funcionarios que hacen parte de la oficina de control interno</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xml:space="preserve">-Cuenta con equipo </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Están identificado los objetivos institucionales.</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Cuenta con un comité de coordinación de control interno activo.</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-Los procesos están caracterizado, están identificado los riesgos, tiene indicadores que miden eficacia, eficiencia y efectividad.</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xml:space="preserve">- El manual de operaciones contiene: los mapas de procesos, mapas de procesos, roles y responsabilidades de las personas con procesos a cargo, los indicadores de procesos. </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La estructura de la entidad está documentada y actualizada.</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lastRenderedPageBreak/>
        <w:t>- El manual de operaciones es de fácil acceso para los servidores, se utiliza como herramienta de consulta, se utiliza como herramienta para los funcionarios para entender su papel dentro de los procesos.</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Se encuentra definido  el programa de auditorías internas.</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Se encuentra definido el plan de mejoramiento institucional.</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No hay definidos planes de mejoramiento individual.</w:t>
      </w:r>
    </w:p>
    <w:p w:rsidR="00C029D2" w:rsidRPr="00AF3C01" w:rsidRDefault="00C029D2" w:rsidP="00C029D2">
      <w:pPr>
        <w:jc w:val="both"/>
        <w:rPr>
          <w:rFonts w:ascii="Arial Narrow" w:hAnsi="Arial Narrow"/>
          <w:b/>
          <w:i/>
          <w:sz w:val="24"/>
          <w:szCs w:val="24"/>
        </w:rPr>
      </w:pPr>
      <w:r w:rsidRPr="00AF3C01">
        <w:rPr>
          <w:rFonts w:ascii="Arial Narrow" w:hAnsi="Arial Narrow"/>
          <w:b/>
          <w:i/>
          <w:sz w:val="24"/>
          <w:szCs w:val="24"/>
        </w:rPr>
        <w:t>-Archivo y Correspondencia.</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La oficina de Archivo y Correspondencia es la más fraccionada, ya que el archivo se encuentra dividido y no reposa en solo sitio, lo que dificulta muchas veces contar con la información oportuna a nivel externo, cuenta con un manual pero no se encuentra aprobado están realizándole los respectivos ajustes, además de la tabla de valoración  documental que no se encuentra.</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Cuenta con un comité de archivo.</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Cuenta con el programa PGD</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El registro de recepción de información esta consignada en libros.</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No cuenta con TVD y no hay PINAR.</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Se encontró registro de reuniones.</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Se resalta la información identificada como prioridad.</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No se han determinado mecanismo para realizar disposición de documentos.</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No hay mecanismo establecido en el caso de riesgo de pérdida de documento.</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Los archivos están dispuesto en orden cronológico.</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 xml:space="preserve">Existe un formato único de </w:t>
      </w:r>
      <w:r w:rsidR="0007546C" w:rsidRPr="00AF3C01">
        <w:rPr>
          <w:rFonts w:ascii="Arial Narrow" w:hAnsi="Arial Narrow"/>
          <w:sz w:val="24"/>
          <w:szCs w:val="24"/>
        </w:rPr>
        <w:t>transferencia</w:t>
      </w:r>
      <w:r w:rsidRPr="00AF3C01">
        <w:rPr>
          <w:rFonts w:ascii="Arial Narrow" w:hAnsi="Arial Narrow"/>
          <w:sz w:val="24"/>
          <w:szCs w:val="24"/>
        </w:rPr>
        <w:t>.</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 xml:space="preserve">Contabilidad      </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Dentro delas responsabilidades de la oficina de contabilidad se cuenta con:</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Políticas contables.</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 xml:space="preserve">Cuenta con los procedimientos contables.      </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El proceso contable está debidamente documentado y actualizado.</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 xml:space="preserve">Se encuentra definido e identificado los niveles de autoridad y responsabilidad. </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Los hechos y operaciones contables, se ejecutan a través del programa de contabilidad SIIAF.</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Las conciliaciones, cruces de saldos entre las áreas de tesorería, presupuesto y contabilidad se realiza trimestralmente.</w:t>
      </w:r>
    </w:p>
    <w:p w:rsidR="00C029D2" w:rsidRPr="00AF3C01" w:rsidRDefault="00C029D2" w:rsidP="00C029D2">
      <w:pPr>
        <w:pStyle w:val="Prrafodelista"/>
        <w:numPr>
          <w:ilvl w:val="0"/>
          <w:numId w:val="4"/>
        </w:numPr>
        <w:jc w:val="both"/>
        <w:rPr>
          <w:rFonts w:ascii="Arial Narrow" w:hAnsi="Arial Narrow"/>
          <w:sz w:val="24"/>
          <w:szCs w:val="24"/>
        </w:rPr>
      </w:pPr>
      <w:r w:rsidRPr="00AF3C01">
        <w:rPr>
          <w:rFonts w:ascii="Arial Narrow" w:hAnsi="Arial Narrow"/>
          <w:sz w:val="24"/>
          <w:szCs w:val="24"/>
        </w:rPr>
        <w:t xml:space="preserve">Los procesos contables no cuentan  con un archivo todo está consignado en el programa SIIAF.                                                                                                                                                                                                     </w:t>
      </w:r>
    </w:p>
    <w:p w:rsidR="00C029D2" w:rsidRPr="00AF3C01" w:rsidRDefault="00C029D2" w:rsidP="00C029D2">
      <w:pPr>
        <w:jc w:val="both"/>
        <w:rPr>
          <w:rFonts w:ascii="Arial Narrow" w:hAnsi="Arial Narrow"/>
          <w:sz w:val="24"/>
          <w:szCs w:val="24"/>
        </w:rPr>
      </w:pP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lastRenderedPageBreak/>
        <w:t>Este seguimiento se realiza con el fin de identificar los procesos y procedimientos de cada dependencia. Esto nos permite identificar que se está ejecutando y en donde hay mayor dificultad para cumplir con los lineamientos establecidos por la entidad.</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Además comprender el control interno es ejecutado por personas, garantiza coordinación de acciones de manera intencional, consciente y efectiva al definir los flujos de información y comunicación que permite a los funcionarios públicos anticipar y corregir de manera oportuna las debilidades que se presentan en su quehacer dentro de la entidad.</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Con esto además se busca que los directivos de cada dependencia tengan la responsabilidad de direccionar y orientar el control interno para que se cumplan con sus objetivos.</w:t>
      </w:r>
    </w:p>
    <w:p w:rsidR="00C029D2" w:rsidRPr="00AF3C01" w:rsidRDefault="00C029D2" w:rsidP="00C029D2">
      <w:pPr>
        <w:jc w:val="both"/>
        <w:rPr>
          <w:rFonts w:ascii="Arial Narrow" w:hAnsi="Arial Narrow"/>
          <w:sz w:val="24"/>
          <w:szCs w:val="24"/>
        </w:rPr>
      </w:pPr>
      <w:r w:rsidRPr="00AF3C01">
        <w:rPr>
          <w:rFonts w:ascii="Arial Narrow" w:hAnsi="Arial Narrow"/>
          <w:sz w:val="24"/>
          <w:szCs w:val="24"/>
        </w:rPr>
        <w:t>Esta información nos permite reorientar la función administrativa y utilizar la información para retroalimentar a cada una de las partes interesadas.</w:t>
      </w:r>
    </w:p>
    <w:p w:rsidR="00C029D2" w:rsidRPr="00AF3C01" w:rsidRDefault="0007546C" w:rsidP="00063694">
      <w:pPr>
        <w:jc w:val="both"/>
        <w:rPr>
          <w:rFonts w:ascii="Arial Narrow" w:hAnsi="Arial Narrow"/>
          <w:sz w:val="24"/>
          <w:szCs w:val="24"/>
        </w:rPr>
      </w:pPr>
      <w:r w:rsidRPr="00AF3C01">
        <w:rPr>
          <w:rFonts w:ascii="Arial Narrow" w:hAnsi="Arial Narrow"/>
          <w:sz w:val="24"/>
          <w:szCs w:val="24"/>
        </w:rPr>
        <w:t>En desarrollo de política de transparencia  y para efectos de cumplir con la ley Anticorrupción, y Gobierno en Línea se viene adelantando conjuntamente con el DAFP, la incorporación de los tramites en la plataforma del SUIT 3.0</w:t>
      </w:r>
      <w:r w:rsidR="00A73E13" w:rsidRPr="00AF3C01">
        <w:rPr>
          <w:rFonts w:ascii="Arial Narrow" w:hAnsi="Arial Narrow"/>
          <w:sz w:val="24"/>
          <w:szCs w:val="24"/>
        </w:rPr>
        <w:t>,</w:t>
      </w:r>
      <w:r w:rsidRPr="00AF3C01">
        <w:rPr>
          <w:rFonts w:ascii="Arial Narrow" w:hAnsi="Arial Narrow"/>
          <w:sz w:val="24"/>
          <w:szCs w:val="24"/>
        </w:rPr>
        <w:t xml:space="preserve"> al momento se encuentran incorporados  o inscritos satisfactoriamente cincuenta (50)</w:t>
      </w:r>
      <w:r w:rsidR="008064D0" w:rsidRPr="00AF3C01">
        <w:rPr>
          <w:rFonts w:ascii="Arial Narrow" w:hAnsi="Arial Narrow"/>
          <w:sz w:val="24"/>
          <w:szCs w:val="24"/>
        </w:rPr>
        <w:t xml:space="preserve">, tramites que representan un 62,5 %, </w:t>
      </w:r>
      <w:r w:rsidR="00E63B03" w:rsidRPr="00AF3C01">
        <w:rPr>
          <w:rFonts w:ascii="Arial Narrow" w:hAnsi="Arial Narrow"/>
          <w:sz w:val="24"/>
          <w:szCs w:val="24"/>
        </w:rPr>
        <w:t>se encuentran</w:t>
      </w:r>
      <w:r w:rsidRPr="00AF3C01">
        <w:rPr>
          <w:rFonts w:ascii="Arial Narrow" w:hAnsi="Arial Narrow"/>
          <w:sz w:val="24"/>
          <w:szCs w:val="24"/>
        </w:rPr>
        <w:t xml:space="preserve"> sin gestión 14</w:t>
      </w:r>
      <w:r w:rsidR="00A73E13" w:rsidRPr="00AF3C01">
        <w:rPr>
          <w:rFonts w:ascii="Arial Narrow" w:hAnsi="Arial Narrow"/>
          <w:sz w:val="24"/>
          <w:szCs w:val="24"/>
        </w:rPr>
        <w:t>;</w:t>
      </w:r>
      <w:r w:rsidRPr="00AF3C01">
        <w:rPr>
          <w:rFonts w:ascii="Arial Narrow" w:hAnsi="Arial Narrow"/>
          <w:sz w:val="24"/>
          <w:szCs w:val="24"/>
        </w:rPr>
        <w:t xml:space="preserve">  cuatro</w:t>
      </w:r>
      <w:r w:rsidR="00A73E13" w:rsidRPr="00AF3C01">
        <w:rPr>
          <w:rFonts w:ascii="Arial Narrow" w:hAnsi="Arial Narrow"/>
          <w:sz w:val="24"/>
          <w:szCs w:val="24"/>
        </w:rPr>
        <w:t xml:space="preserve"> (4)</w:t>
      </w:r>
      <w:r w:rsidRPr="00AF3C01">
        <w:rPr>
          <w:rFonts w:ascii="Arial Narrow" w:hAnsi="Arial Narrow"/>
          <w:sz w:val="24"/>
          <w:szCs w:val="24"/>
        </w:rPr>
        <w:t xml:space="preserve"> en revisión por parte de la DAFP Y 12  </w:t>
      </w:r>
      <w:r w:rsidR="00A73E13" w:rsidRPr="00AF3C01">
        <w:rPr>
          <w:rFonts w:ascii="Arial Narrow" w:hAnsi="Arial Narrow"/>
          <w:sz w:val="24"/>
          <w:szCs w:val="24"/>
        </w:rPr>
        <w:t xml:space="preserve">se encuentran </w:t>
      </w:r>
      <w:r w:rsidR="008064D0" w:rsidRPr="00AF3C01">
        <w:rPr>
          <w:rFonts w:ascii="Arial Narrow" w:hAnsi="Arial Narrow"/>
          <w:sz w:val="24"/>
          <w:szCs w:val="24"/>
        </w:rPr>
        <w:t xml:space="preserve"> con tareas pendientes.</w:t>
      </w:r>
    </w:p>
    <w:p w:rsidR="008064D0" w:rsidRPr="00AF3C01" w:rsidRDefault="008064D0" w:rsidP="00063694">
      <w:pPr>
        <w:jc w:val="both"/>
        <w:rPr>
          <w:rFonts w:ascii="Arial Narrow" w:hAnsi="Arial Narrow"/>
          <w:sz w:val="24"/>
          <w:szCs w:val="24"/>
        </w:rPr>
      </w:pPr>
      <w:r w:rsidRPr="00AF3C01">
        <w:rPr>
          <w:rFonts w:ascii="Arial Narrow" w:hAnsi="Arial Narrow"/>
          <w:sz w:val="24"/>
          <w:szCs w:val="24"/>
        </w:rPr>
        <w:t>Se realizó solicitud</w:t>
      </w:r>
      <w:r w:rsidR="0079357B" w:rsidRPr="00AF3C01">
        <w:rPr>
          <w:rFonts w:ascii="Arial Narrow" w:hAnsi="Arial Narrow"/>
          <w:sz w:val="24"/>
          <w:szCs w:val="24"/>
        </w:rPr>
        <w:t xml:space="preserve"> de </w:t>
      </w:r>
      <w:r w:rsidRPr="00AF3C01">
        <w:rPr>
          <w:rFonts w:ascii="Arial Narrow" w:hAnsi="Arial Narrow"/>
          <w:sz w:val="24"/>
          <w:szCs w:val="24"/>
        </w:rPr>
        <w:t>informe semestral sobre el proceso PQRS en  la entidad</w:t>
      </w:r>
      <w:r w:rsidR="0079357B" w:rsidRPr="00AF3C01">
        <w:rPr>
          <w:rFonts w:ascii="Arial Narrow" w:hAnsi="Arial Narrow"/>
          <w:sz w:val="24"/>
          <w:szCs w:val="24"/>
        </w:rPr>
        <w:t>.</w:t>
      </w:r>
    </w:p>
    <w:p w:rsidR="0079357B" w:rsidRPr="00AF3C01" w:rsidRDefault="0079357B" w:rsidP="00063694">
      <w:pPr>
        <w:jc w:val="both"/>
        <w:rPr>
          <w:rFonts w:ascii="Arial Narrow" w:hAnsi="Arial Narrow"/>
          <w:sz w:val="24"/>
          <w:szCs w:val="24"/>
        </w:rPr>
      </w:pPr>
      <w:r w:rsidRPr="00AF3C01">
        <w:rPr>
          <w:rFonts w:ascii="Arial Narrow" w:hAnsi="Arial Narrow"/>
          <w:sz w:val="24"/>
          <w:szCs w:val="24"/>
        </w:rPr>
        <w:t xml:space="preserve">Se realizó seguimiento a la Estrategia Anticorrupción, con corte a 30 de junio de 2016, </w:t>
      </w:r>
      <w:r w:rsidR="00E63B03" w:rsidRPr="00AF3C01">
        <w:rPr>
          <w:rFonts w:ascii="Arial Narrow" w:hAnsi="Arial Narrow"/>
          <w:sz w:val="24"/>
          <w:szCs w:val="24"/>
        </w:rPr>
        <w:t>el Plan Anticorrupción y de atención al ciudadano que se suscribió el pasado mes de marzo debe ser sometido a las actualizaciones o metodología formulada por el DNP 2.0 y al decreto No 124 de 2016.</w:t>
      </w:r>
    </w:p>
    <w:p w:rsidR="00E837A2" w:rsidRPr="00AF3C01" w:rsidRDefault="00E837A2" w:rsidP="00E837A2">
      <w:pPr>
        <w:jc w:val="both"/>
        <w:rPr>
          <w:rFonts w:ascii="Arial Narrow" w:hAnsi="Arial Narrow"/>
          <w:sz w:val="24"/>
          <w:szCs w:val="24"/>
        </w:rPr>
      </w:pPr>
      <w:r w:rsidRPr="00AF3C01">
        <w:rPr>
          <w:rFonts w:ascii="Arial Narrow" w:hAnsi="Arial Narrow"/>
          <w:sz w:val="24"/>
          <w:szCs w:val="24"/>
        </w:rPr>
        <w:t xml:space="preserve">Durante este periodo se desarrollaron las auditorías internas de las dependencias </w:t>
      </w:r>
      <w:r w:rsidRPr="00AF3C01">
        <w:rPr>
          <w:rFonts w:ascii="Arial Narrow" w:hAnsi="Arial Narrow"/>
          <w:sz w:val="24"/>
          <w:szCs w:val="24"/>
        </w:rPr>
        <w:t>de,</w:t>
      </w:r>
      <w:r w:rsidRPr="00AF3C01">
        <w:rPr>
          <w:rFonts w:ascii="Arial Narrow" w:hAnsi="Arial Narrow"/>
          <w:sz w:val="24"/>
          <w:szCs w:val="24"/>
        </w:rPr>
        <w:t xml:space="preserve"> </w:t>
      </w:r>
      <w:r w:rsidRPr="00AF3C01">
        <w:rPr>
          <w:rFonts w:ascii="Arial Narrow" w:hAnsi="Arial Narrow"/>
          <w:sz w:val="24"/>
          <w:szCs w:val="24"/>
        </w:rPr>
        <w:t xml:space="preserve">Tesorería, </w:t>
      </w:r>
      <w:r w:rsidRPr="00AF3C01">
        <w:rPr>
          <w:rFonts w:ascii="Arial Narrow" w:hAnsi="Arial Narrow"/>
          <w:sz w:val="24"/>
          <w:szCs w:val="24"/>
        </w:rPr>
        <w:t>Secretaria General (Talento Humano, Bienestar Social</w:t>
      </w:r>
      <w:proofErr w:type="gramStart"/>
      <w:r w:rsidRPr="00AF3C01">
        <w:rPr>
          <w:rFonts w:ascii="Arial Narrow" w:hAnsi="Arial Narrow"/>
          <w:sz w:val="24"/>
          <w:szCs w:val="24"/>
        </w:rPr>
        <w:t>, )</w:t>
      </w:r>
      <w:proofErr w:type="gramEnd"/>
      <w:r w:rsidRPr="00AF3C01">
        <w:rPr>
          <w:rFonts w:ascii="Arial Narrow" w:hAnsi="Arial Narrow"/>
          <w:sz w:val="24"/>
          <w:szCs w:val="24"/>
        </w:rPr>
        <w:t xml:space="preserve"> </w:t>
      </w:r>
    </w:p>
    <w:p w:rsidR="00E837A2" w:rsidRPr="00AF3C01" w:rsidRDefault="00E837A2" w:rsidP="00E837A2">
      <w:pPr>
        <w:jc w:val="both"/>
        <w:rPr>
          <w:rFonts w:ascii="Arial Narrow" w:hAnsi="Arial Narrow"/>
          <w:b/>
          <w:sz w:val="24"/>
          <w:szCs w:val="24"/>
        </w:rPr>
      </w:pPr>
      <w:r w:rsidRPr="00AF3C01">
        <w:rPr>
          <w:rFonts w:ascii="Arial Narrow" w:hAnsi="Arial Narrow"/>
          <w:b/>
          <w:sz w:val="24"/>
          <w:szCs w:val="24"/>
        </w:rPr>
        <w:t>TALENTO HUMANO.</w:t>
      </w:r>
    </w:p>
    <w:p w:rsidR="00E837A2" w:rsidRPr="00AF3C01" w:rsidRDefault="00E837A2" w:rsidP="00E837A2">
      <w:pPr>
        <w:jc w:val="both"/>
        <w:rPr>
          <w:rFonts w:ascii="Arial Narrow" w:hAnsi="Arial Narrow"/>
          <w:sz w:val="24"/>
          <w:szCs w:val="24"/>
        </w:rPr>
      </w:pPr>
      <w:r w:rsidRPr="00AF3C01">
        <w:rPr>
          <w:rFonts w:ascii="Arial Narrow" w:hAnsi="Arial Narrow"/>
          <w:sz w:val="24"/>
          <w:szCs w:val="24"/>
        </w:rPr>
        <w:t xml:space="preserve">Durante la vigencia 2015 no se realizó el plan de </w:t>
      </w:r>
      <w:r w:rsidR="005056D9" w:rsidRPr="00AF3C01">
        <w:rPr>
          <w:rFonts w:ascii="Arial Narrow" w:hAnsi="Arial Narrow"/>
          <w:sz w:val="24"/>
          <w:szCs w:val="24"/>
        </w:rPr>
        <w:t>Capacitación,</w:t>
      </w:r>
      <w:r w:rsidRPr="00AF3C01">
        <w:rPr>
          <w:rFonts w:ascii="Arial Narrow" w:hAnsi="Arial Narrow"/>
          <w:sz w:val="24"/>
          <w:szCs w:val="24"/>
        </w:rPr>
        <w:t xml:space="preserve"> para esta anualidad se encuentra en proceso de elaboración, las capacitaciones que se realizan no se están replicando en la entidad.</w:t>
      </w:r>
    </w:p>
    <w:p w:rsidR="00E837A2" w:rsidRPr="00AF3C01" w:rsidRDefault="00E837A2" w:rsidP="00E837A2">
      <w:pPr>
        <w:jc w:val="both"/>
        <w:rPr>
          <w:rFonts w:ascii="Arial Narrow" w:hAnsi="Arial Narrow"/>
          <w:sz w:val="24"/>
          <w:szCs w:val="24"/>
        </w:rPr>
      </w:pPr>
      <w:r w:rsidRPr="00AF3C01">
        <w:rPr>
          <w:rFonts w:ascii="Arial Narrow" w:hAnsi="Arial Narrow"/>
          <w:sz w:val="24"/>
          <w:szCs w:val="24"/>
        </w:rPr>
        <w:t xml:space="preserve">No hay Plan de Vacaciones, solo se realiza una relación de salidas, no se realiza Inducción y </w:t>
      </w:r>
      <w:r w:rsidR="005056D9" w:rsidRPr="00AF3C01">
        <w:rPr>
          <w:rFonts w:ascii="Arial Narrow" w:hAnsi="Arial Narrow"/>
          <w:sz w:val="24"/>
          <w:szCs w:val="24"/>
        </w:rPr>
        <w:t>Re inducción.</w:t>
      </w:r>
    </w:p>
    <w:p w:rsidR="005056D9" w:rsidRPr="00AF3C01" w:rsidRDefault="005056D9" w:rsidP="00E837A2">
      <w:pPr>
        <w:jc w:val="both"/>
        <w:rPr>
          <w:rFonts w:ascii="Arial Narrow" w:hAnsi="Arial Narrow"/>
          <w:sz w:val="24"/>
          <w:szCs w:val="24"/>
        </w:rPr>
      </w:pPr>
      <w:r w:rsidRPr="00AF3C01">
        <w:rPr>
          <w:rFonts w:ascii="Arial Narrow" w:hAnsi="Arial Narrow"/>
          <w:sz w:val="24"/>
          <w:szCs w:val="24"/>
        </w:rPr>
        <w:t>Muy a pesar que la entidad adquirió un software para el registro de la información de los funcionarios, no se encuentra en uso.</w:t>
      </w:r>
    </w:p>
    <w:p w:rsidR="0031609F" w:rsidRPr="00AF3C01" w:rsidRDefault="0031609F" w:rsidP="00E837A2">
      <w:pPr>
        <w:jc w:val="both"/>
        <w:rPr>
          <w:rFonts w:ascii="Arial Narrow" w:hAnsi="Arial Narrow"/>
          <w:sz w:val="24"/>
          <w:szCs w:val="24"/>
        </w:rPr>
      </w:pPr>
    </w:p>
    <w:p w:rsidR="0031609F" w:rsidRPr="00AF3C01" w:rsidRDefault="0031609F" w:rsidP="00E837A2">
      <w:pPr>
        <w:jc w:val="both"/>
        <w:rPr>
          <w:rFonts w:ascii="Arial Narrow" w:hAnsi="Arial Narrow"/>
          <w:b/>
          <w:sz w:val="24"/>
          <w:szCs w:val="24"/>
        </w:rPr>
      </w:pPr>
    </w:p>
    <w:p w:rsidR="00AF3C01" w:rsidRDefault="00AF3C01" w:rsidP="0031609F">
      <w:pPr>
        <w:pStyle w:val="NormalWeb"/>
        <w:jc w:val="both"/>
        <w:rPr>
          <w:rFonts w:ascii="Arial Narrow" w:hAnsi="Arial Narrow"/>
          <w:b/>
        </w:rPr>
      </w:pPr>
    </w:p>
    <w:p w:rsidR="0031609F" w:rsidRPr="00AF3C01" w:rsidRDefault="0031609F" w:rsidP="0031609F">
      <w:pPr>
        <w:pStyle w:val="NormalWeb"/>
        <w:jc w:val="both"/>
        <w:rPr>
          <w:rFonts w:ascii="Arial Narrow" w:hAnsi="Arial Narrow"/>
          <w:b/>
        </w:rPr>
      </w:pPr>
      <w:r w:rsidRPr="00AF3C01">
        <w:rPr>
          <w:rFonts w:ascii="Arial Narrow" w:hAnsi="Arial Narrow"/>
          <w:b/>
        </w:rPr>
        <w:t xml:space="preserve"> BIENESTAR SOCIAL:</w:t>
      </w:r>
    </w:p>
    <w:p w:rsidR="00AF3C01" w:rsidRPr="00AF3C01" w:rsidRDefault="0031609F" w:rsidP="00AF3C01">
      <w:pPr>
        <w:pStyle w:val="NormalWeb"/>
        <w:jc w:val="both"/>
        <w:rPr>
          <w:rStyle w:val="Textoennegrita"/>
          <w:rFonts w:ascii="Arial Narrow" w:hAnsi="Arial Narrow" w:cs="Arial"/>
          <w:b w:val="0"/>
          <w:bCs w:val="0"/>
        </w:rPr>
      </w:pPr>
      <w:r w:rsidRPr="00AF3C01">
        <w:rPr>
          <w:rStyle w:val="Textoennegrita"/>
          <w:rFonts w:ascii="Arial Narrow" w:hAnsi="Arial Narrow" w:cs="Arial"/>
          <w:b w:val="0"/>
          <w:bCs w:val="0"/>
        </w:rPr>
        <w:t>S</w:t>
      </w:r>
      <w:r w:rsidRPr="00AF3C01">
        <w:rPr>
          <w:rStyle w:val="Textoennegrita"/>
          <w:rFonts w:ascii="Arial Narrow" w:hAnsi="Arial Narrow" w:cs="Arial"/>
          <w:b w:val="0"/>
          <w:bCs w:val="0"/>
        </w:rPr>
        <w:t xml:space="preserve">e procedió a verificar los avances del nuevo sistema de gestión de seguridad y Salud en el trabajo   enmarcados Decreto 1072 de </w:t>
      </w:r>
      <w:r w:rsidR="00AF3C01" w:rsidRPr="00AF3C01">
        <w:rPr>
          <w:rStyle w:val="Textoennegrita"/>
          <w:rFonts w:ascii="Arial Narrow" w:hAnsi="Arial Narrow" w:cs="Arial"/>
          <w:b w:val="0"/>
          <w:bCs w:val="0"/>
        </w:rPr>
        <w:t>2015, según</w:t>
      </w:r>
      <w:r w:rsidR="00AF3C01" w:rsidRPr="00AF3C01">
        <w:rPr>
          <w:rStyle w:val="Textoennegrita"/>
          <w:rFonts w:ascii="Arial Narrow" w:hAnsi="Arial Narrow" w:cs="Arial"/>
          <w:b w:val="0"/>
          <w:bCs w:val="0"/>
        </w:rPr>
        <w:t xml:space="preserve">  Decreto 017 del Ministerio de trabajo, todas las entidades deberán sustituir el programa de salud ocupacional por el sistema de gestión de la seguridad y salud en el trabajo (SG- SS T). A más tardar   el 31 de enero de 2017.En la actualidad el programa se encuentra documentado, lleva un avance del 80%, donde está pendiente por implementar los procedimientos, ser aprobado   y a su vez socializado a todos los funcionarios de la Gobernación del Magdalena.</w:t>
      </w:r>
    </w:p>
    <w:p w:rsidR="00AF3C01" w:rsidRPr="00AF3C01" w:rsidRDefault="00AF3C01" w:rsidP="00AF3C01">
      <w:pPr>
        <w:pStyle w:val="NormalWeb"/>
        <w:jc w:val="both"/>
        <w:rPr>
          <w:rStyle w:val="Textoennegrita"/>
          <w:rFonts w:ascii="Arial Narrow" w:hAnsi="Arial Narrow" w:cs="Arial"/>
          <w:b w:val="0"/>
          <w:bCs w:val="0"/>
        </w:rPr>
      </w:pPr>
      <w:r w:rsidRPr="00AF3C01">
        <w:rPr>
          <w:rStyle w:val="Textoennegrita"/>
          <w:rFonts w:ascii="Arial Narrow" w:hAnsi="Arial Narrow" w:cs="Arial"/>
          <w:b w:val="0"/>
          <w:bCs w:val="0"/>
        </w:rPr>
        <w:t>El comité paritario revisa anualmente el programa de capacitación y seguridad en salud. Se anexa evidencia de actas de reuniones realizadas para la revisión del programa.</w:t>
      </w:r>
    </w:p>
    <w:p w:rsidR="00AF3C01" w:rsidRPr="00AF3C01" w:rsidRDefault="00AF3C01" w:rsidP="00AF3C01">
      <w:pPr>
        <w:pStyle w:val="NormalWeb"/>
        <w:spacing w:after="0" w:afterAutospacing="0"/>
        <w:jc w:val="both"/>
        <w:rPr>
          <w:rStyle w:val="Textoennegrita"/>
          <w:rFonts w:ascii="Arial Narrow" w:hAnsi="Arial Narrow" w:cs="Arial"/>
          <w:bCs w:val="0"/>
        </w:rPr>
      </w:pPr>
      <w:r w:rsidRPr="00AF3C01">
        <w:rPr>
          <w:rStyle w:val="Textoennegrita"/>
          <w:rFonts w:ascii="Arial Narrow" w:hAnsi="Arial Narrow" w:cs="Arial"/>
          <w:b w:val="0"/>
          <w:bCs w:val="0"/>
        </w:rPr>
        <w:t>En el proceso de la auditoria se evidencio las   actas</w:t>
      </w:r>
      <w:r w:rsidRPr="00AF3C01">
        <w:rPr>
          <w:rStyle w:val="Textoennegrita"/>
          <w:rFonts w:ascii="Arial Narrow" w:hAnsi="Arial Narrow" w:cs="Arial"/>
          <w:bCs w:val="0"/>
        </w:rPr>
        <w:t xml:space="preserve"> d</w:t>
      </w:r>
      <w:r w:rsidRPr="00AF3C01">
        <w:rPr>
          <w:rFonts w:ascii="Arial Narrow" w:hAnsi="Arial Narrow"/>
        </w:rPr>
        <w:t>e   reunión del COPASST, cuenta con los registro de firmas de los asistentes, observándose que este comité cumple en trabajar en la mejora de los requisitos   establecidos ´por la norma en brindar buenas condiciones de trabajo y bienestar a los funcionarios de la Gobernación del Magdalena. Las reuniones son programadas y realizadas una vez   por mes.</w:t>
      </w:r>
      <w:r w:rsidRPr="00AF3C01">
        <w:rPr>
          <w:rStyle w:val="Textoennegrita"/>
          <w:rFonts w:ascii="Arial Narrow" w:hAnsi="Arial Narrow" w:cs="Arial"/>
          <w:bCs w:val="0"/>
        </w:rPr>
        <w:t xml:space="preserve"> </w:t>
      </w:r>
    </w:p>
    <w:p w:rsidR="00AF3C01" w:rsidRPr="00AF3C01" w:rsidRDefault="00AF3C01" w:rsidP="00AF3C01">
      <w:pPr>
        <w:pStyle w:val="NormalWeb"/>
        <w:spacing w:after="0" w:afterAutospacing="0"/>
        <w:jc w:val="both"/>
        <w:rPr>
          <w:rStyle w:val="Textoennegrita"/>
          <w:rFonts w:ascii="Arial Narrow" w:hAnsi="Arial Narrow" w:cs="Arial"/>
          <w:b w:val="0"/>
          <w:bCs w:val="0"/>
        </w:rPr>
      </w:pPr>
      <w:r w:rsidRPr="00AF3C01">
        <w:rPr>
          <w:rStyle w:val="Textoennegrita"/>
          <w:rFonts w:ascii="Arial Narrow" w:hAnsi="Arial Narrow" w:cs="Arial"/>
          <w:b w:val="0"/>
          <w:bCs w:val="0"/>
        </w:rPr>
        <w:t>Los compromisos pendientes de las reuniones ejecutadas   se retoman y revisan nuevamente hasta llegar a su revisión, En caso de no cumplir dichos compromisos se le da una prorroga hasta cumplir con el compromiso establecidos.</w:t>
      </w:r>
    </w:p>
    <w:p w:rsidR="00AF3C01" w:rsidRPr="00AF3C01" w:rsidRDefault="00AF3C01" w:rsidP="00AF3C01">
      <w:pPr>
        <w:pStyle w:val="NormalWeb"/>
        <w:jc w:val="both"/>
        <w:rPr>
          <w:rStyle w:val="Textoennegrita"/>
          <w:rFonts w:ascii="Arial Narrow" w:hAnsi="Arial Narrow" w:cs="Arial"/>
          <w:b w:val="0"/>
          <w:bCs w:val="0"/>
        </w:rPr>
      </w:pPr>
      <w:r w:rsidRPr="00AF3C01">
        <w:rPr>
          <w:rStyle w:val="Textoennegrita"/>
          <w:rFonts w:ascii="Arial Narrow" w:hAnsi="Arial Narrow" w:cs="Arial"/>
          <w:b w:val="0"/>
          <w:bCs w:val="0"/>
        </w:rPr>
        <w:t xml:space="preserve">La Oficina de Bienestar cuenta con el apoyo de una representante de la ARL Colpatria que apoya   el desarrollo de las pausas activas en forma grupal   por dependencias bajo la supervisión de la Doctora Ingrid Peña.  Se evidencio el registro   fotográfico de las actividades realizadas a diferentes dependencias de ejercicios de las pausas activas, campaña cuyo objetivo fue evitan enfermedades laborales, cumpliendo con los requisitos   establecidos en ley.  Una actividad reciente es la semana de   la salud,  realizaron actividades como: rumba terapias, masajes relajantes, exámenes de la vista, electro cardiograma  realizado durante los días 16 al 20 de Mayo, </w:t>
      </w:r>
    </w:p>
    <w:p w:rsidR="00AF3C01" w:rsidRPr="00AF3C01" w:rsidRDefault="00AF3C01" w:rsidP="00AF3C01">
      <w:pPr>
        <w:pStyle w:val="NormalWeb"/>
        <w:jc w:val="both"/>
        <w:rPr>
          <w:rStyle w:val="Textoennegrita"/>
          <w:rFonts w:ascii="Arial Narrow" w:hAnsi="Arial Narrow" w:cs="Arial"/>
          <w:b w:val="0"/>
          <w:bCs w:val="0"/>
        </w:rPr>
      </w:pPr>
      <w:r w:rsidRPr="00AF3C01">
        <w:rPr>
          <w:rStyle w:val="Textoennegrita"/>
          <w:rFonts w:ascii="Arial Narrow" w:hAnsi="Arial Narrow" w:cs="Arial"/>
          <w:b w:val="0"/>
          <w:bCs w:val="0"/>
        </w:rPr>
        <w:t xml:space="preserve">Se evidencio el registro del programa de desvinculación de </w:t>
      </w:r>
      <w:proofErr w:type="gramStart"/>
      <w:r>
        <w:rPr>
          <w:rStyle w:val="Textoennegrita"/>
          <w:rFonts w:ascii="Arial Narrow" w:hAnsi="Arial Narrow" w:cs="Arial"/>
          <w:b w:val="0"/>
          <w:bCs w:val="0"/>
        </w:rPr>
        <w:t>pre</w:t>
      </w:r>
      <w:r w:rsidRPr="00AF3C01">
        <w:rPr>
          <w:rStyle w:val="Textoennegrita"/>
          <w:rFonts w:ascii="Arial Narrow" w:hAnsi="Arial Narrow" w:cs="Arial"/>
          <w:b w:val="0"/>
          <w:bCs w:val="0"/>
        </w:rPr>
        <w:t xml:space="preserve"> pensionados</w:t>
      </w:r>
      <w:proofErr w:type="gramEnd"/>
      <w:r w:rsidRPr="00AF3C01">
        <w:rPr>
          <w:rStyle w:val="Textoennegrita"/>
          <w:rFonts w:ascii="Arial Narrow" w:hAnsi="Arial Narrow" w:cs="Arial"/>
          <w:b w:val="0"/>
          <w:bCs w:val="0"/>
        </w:rPr>
        <w:t xml:space="preserve">. Se encuentra documentado. Pendiente para realizar el acto administrativo y ser socializado a los funcionarios. Anexo copia de programa). </w:t>
      </w:r>
    </w:p>
    <w:p w:rsidR="00AF3C01" w:rsidRPr="00AF3C01" w:rsidRDefault="00AF3C01" w:rsidP="00AF3C01">
      <w:pPr>
        <w:pStyle w:val="NormalWeb"/>
        <w:jc w:val="both"/>
        <w:rPr>
          <w:rStyle w:val="Textoennegrita"/>
          <w:rFonts w:ascii="Arial Narrow" w:hAnsi="Arial Narrow" w:cs="Arial"/>
          <w:bCs w:val="0"/>
        </w:rPr>
      </w:pPr>
      <w:r w:rsidRPr="00AF3C01">
        <w:rPr>
          <w:rStyle w:val="Textoennegrita"/>
          <w:rFonts w:ascii="Arial Narrow" w:hAnsi="Arial Narrow" w:cs="Arial"/>
          <w:b w:val="0"/>
          <w:bCs w:val="0"/>
        </w:rPr>
        <w:t xml:space="preserve">Se solicitó información a la funcionaria auditada de  los exámenes médicos de ingreso, periódicos y retiro de los funcionarios. Expreso,  que la oficina de bienestar a enviado oficios informando a la Oficina de Talento Humano y Secretaria General que no se </w:t>
      </w:r>
      <w:r w:rsidRPr="00AF3C01">
        <w:rPr>
          <w:rStyle w:val="Textoennegrita"/>
          <w:rFonts w:ascii="Arial Narrow" w:hAnsi="Arial Narrow" w:cs="Arial"/>
          <w:b w:val="0"/>
          <w:bCs w:val="0"/>
        </w:rPr>
        <w:t>está</w:t>
      </w:r>
      <w:r w:rsidRPr="00AF3C01">
        <w:rPr>
          <w:rStyle w:val="Textoennegrita"/>
          <w:rFonts w:ascii="Arial Narrow" w:hAnsi="Arial Narrow" w:cs="Arial"/>
          <w:b w:val="0"/>
          <w:bCs w:val="0"/>
        </w:rPr>
        <w:t xml:space="preserve"> realizando los exámenes ocupacionales a los funcionarios que ingresan y se retiran de la entidad. </w:t>
      </w:r>
    </w:p>
    <w:p w:rsidR="0031609F" w:rsidRDefault="00F05854" w:rsidP="00F05854">
      <w:pPr>
        <w:jc w:val="center"/>
        <w:rPr>
          <w:rFonts w:ascii="Arial Narrow" w:hAnsi="Arial Narrow"/>
          <w:b/>
          <w:sz w:val="24"/>
          <w:szCs w:val="24"/>
        </w:rPr>
      </w:pPr>
      <w:r>
        <w:rPr>
          <w:rFonts w:ascii="Arial Narrow" w:hAnsi="Arial Narrow"/>
          <w:b/>
          <w:sz w:val="24"/>
          <w:szCs w:val="24"/>
        </w:rPr>
        <w:t>MARIO SANJUANELO DURAN</w:t>
      </w:r>
    </w:p>
    <w:p w:rsidR="00F05854" w:rsidRPr="00AF3C01" w:rsidRDefault="00F05854" w:rsidP="00F05854">
      <w:pPr>
        <w:jc w:val="center"/>
        <w:rPr>
          <w:rFonts w:ascii="Arial Narrow" w:hAnsi="Arial Narrow"/>
          <w:b/>
          <w:sz w:val="24"/>
          <w:szCs w:val="24"/>
        </w:rPr>
      </w:pPr>
      <w:r>
        <w:rPr>
          <w:rFonts w:ascii="Arial Narrow" w:hAnsi="Arial Narrow"/>
          <w:b/>
          <w:sz w:val="24"/>
          <w:szCs w:val="24"/>
        </w:rPr>
        <w:t>Jefe de Control Interno</w:t>
      </w:r>
      <w:bookmarkStart w:id="0" w:name="_GoBack"/>
      <w:bookmarkEnd w:id="0"/>
    </w:p>
    <w:sectPr w:rsidR="00F05854" w:rsidRPr="00AF3C01" w:rsidSect="00BE466A">
      <w:headerReference w:type="default" r:id="rId7"/>
      <w:footerReference w:type="default" r:id="rId8"/>
      <w:pgSz w:w="11906" w:h="16838"/>
      <w:pgMar w:top="1843"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5A" w:rsidRDefault="006F5C5A" w:rsidP="00BE466A">
      <w:pPr>
        <w:spacing w:after="0" w:line="240" w:lineRule="auto"/>
      </w:pPr>
      <w:r>
        <w:separator/>
      </w:r>
    </w:p>
  </w:endnote>
  <w:endnote w:type="continuationSeparator" w:id="0">
    <w:p w:rsidR="006F5C5A" w:rsidRDefault="006F5C5A" w:rsidP="00BE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6A" w:rsidRPr="00BE466A" w:rsidRDefault="00BE466A" w:rsidP="00BE466A">
    <w:pPr>
      <w:tabs>
        <w:tab w:val="center" w:pos="4419"/>
        <w:tab w:val="right" w:pos="8838"/>
      </w:tabs>
      <w:spacing w:after="0" w:line="240" w:lineRule="auto"/>
      <w:jc w:val="center"/>
      <w:rPr>
        <w:rFonts w:ascii="Eras Light ITC" w:eastAsia="Times New Roman" w:hAnsi="Eras Light ITC" w:cs="Times New Roman"/>
        <w:b/>
        <w:i/>
        <w:sz w:val="18"/>
        <w:szCs w:val="18"/>
        <w:lang w:eastAsia="es-ES"/>
      </w:rPr>
    </w:pPr>
    <w:r w:rsidRPr="00BE466A">
      <w:rPr>
        <w:rFonts w:ascii="Eras Light ITC" w:eastAsia="Times New Roman" w:hAnsi="Eras Light ITC" w:cs="Times New Roman"/>
        <w:b/>
        <w:i/>
        <w:sz w:val="18"/>
        <w:szCs w:val="18"/>
        <w:lang w:eastAsia="es-ES"/>
      </w:rPr>
      <w:t>======================================================================================</w:t>
    </w:r>
  </w:p>
  <w:p w:rsidR="00BE466A" w:rsidRPr="00BE466A" w:rsidRDefault="00BE466A" w:rsidP="00BE466A">
    <w:pPr>
      <w:tabs>
        <w:tab w:val="center" w:pos="4419"/>
        <w:tab w:val="right" w:pos="8838"/>
      </w:tabs>
      <w:spacing w:after="0" w:line="240" w:lineRule="auto"/>
      <w:jc w:val="center"/>
      <w:rPr>
        <w:rFonts w:ascii="Arial Narrow" w:eastAsia="Times New Roman" w:hAnsi="Arial Narrow" w:cs="Times New Roman"/>
        <w:b/>
        <w:i/>
        <w:sz w:val="18"/>
        <w:szCs w:val="18"/>
        <w:lang w:eastAsia="es-ES"/>
      </w:rPr>
    </w:pPr>
    <w:r w:rsidRPr="00BE466A">
      <w:rPr>
        <w:rFonts w:ascii="Arial Narrow" w:eastAsia="Times New Roman" w:hAnsi="Arial Narrow" w:cs="Times New Roman"/>
        <w:b/>
        <w:i/>
        <w:sz w:val="18"/>
        <w:szCs w:val="18"/>
        <w:lang w:eastAsia="es-ES"/>
      </w:rPr>
      <w:t>Respeto por el Magdalena”</w:t>
    </w:r>
  </w:p>
  <w:p w:rsidR="00BE466A" w:rsidRPr="00BE466A" w:rsidRDefault="00BE466A" w:rsidP="00BE466A">
    <w:pPr>
      <w:spacing w:after="0" w:line="240" w:lineRule="auto"/>
      <w:jc w:val="center"/>
      <w:rPr>
        <w:rFonts w:ascii="Arial Narrow" w:eastAsia="Times New Roman" w:hAnsi="Arial Narrow" w:cs="Times New Roman"/>
        <w:i/>
        <w:sz w:val="18"/>
        <w:szCs w:val="18"/>
        <w:lang w:eastAsia="es-ES"/>
      </w:rPr>
    </w:pPr>
    <w:r w:rsidRPr="00BE466A">
      <w:rPr>
        <w:rFonts w:ascii="Arial Narrow" w:eastAsia="Times New Roman" w:hAnsi="Arial Narrow" w:cs="Times New Roman"/>
        <w:i/>
        <w:sz w:val="18"/>
        <w:szCs w:val="18"/>
        <w:lang w:eastAsia="es-ES"/>
      </w:rPr>
      <w:t xml:space="preserve">Carrera 1 No. 16 – 15(Palacio </w:t>
    </w:r>
    <w:proofErr w:type="spellStart"/>
    <w:r w:rsidRPr="00BE466A">
      <w:rPr>
        <w:rFonts w:ascii="Arial Narrow" w:eastAsia="Times New Roman" w:hAnsi="Arial Narrow" w:cs="Times New Roman"/>
        <w:i/>
        <w:sz w:val="18"/>
        <w:szCs w:val="18"/>
        <w:lang w:eastAsia="es-ES"/>
      </w:rPr>
      <w:t>Tayrona</w:t>
    </w:r>
    <w:proofErr w:type="spellEnd"/>
    <w:r w:rsidRPr="00BE466A">
      <w:rPr>
        <w:rFonts w:ascii="Arial Narrow" w:eastAsia="Times New Roman" w:hAnsi="Arial Narrow" w:cs="Times New Roman"/>
        <w:i/>
        <w:sz w:val="18"/>
        <w:szCs w:val="18"/>
        <w:lang w:eastAsia="es-ES"/>
      </w:rPr>
      <w:t>)</w:t>
    </w:r>
  </w:p>
  <w:p w:rsidR="00BE466A" w:rsidRPr="00BE466A" w:rsidRDefault="00BE466A" w:rsidP="00BE466A">
    <w:pPr>
      <w:spacing w:after="0" w:line="240" w:lineRule="auto"/>
      <w:jc w:val="center"/>
      <w:rPr>
        <w:rFonts w:ascii="Arial Narrow" w:eastAsia="Times New Roman" w:hAnsi="Arial Narrow" w:cs="Times New Roman"/>
        <w:i/>
        <w:sz w:val="18"/>
        <w:szCs w:val="18"/>
        <w:lang w:eastAsia="es-ES"/>
      </w:rPr>
    </w:pPr>
    <w:proofErr w:type="spellStart"/>
    <w:r w:rsidRPr="00BE466A">
      <w:rPr>
        <w:rFonts w:ascii="Arial Narrow" w:eastAsia="Times New Roman" w:hAnsi="Arial Narrow" w:cs="Times New Roman"/>
        <w:i/>
        <w:sz w:val="18"/>
        <w:szCs w:val="18"/>
        <w:lang w:eastAsia="es-ES"/>
      </w:rPr>
      <w:t>Pagina</w:t>
    </w:r>
    <w:proofErr w:type="spellEnd"/>
    <w:r w:rsidRPr="00BE466A">
      <w:rPr>
        <w:rFonts w:ascii="Arial Narrow" w:eastAsia="Times New Roman" w:hAnsi="Arial Narrow" w:cs="Times New Roman"/>
        <w:i/>
        <w:sz w:val="18"/>
        <w:szCs w:val="18"/>
        <w:lang w:eastAsia="es-ES"/>
      </w:rPr>
      <w:t xml:space="preserve"> Web: www.gobmagdalena.gov.co</w:t>
    </w:r>
  </w:p>
  <w:p w:rsidR="00BE466A" w:rsidRPr="00BE466A" w:rsidRDefault="00BE466A" w:rsidP="00BE466A">
    <w:pPr>
      <w:tabs>
        <w:tab w:val="left" w:pos="1560"/>
        <w:tab w:val="center" w:pos="4419"/>
      </w:tabs>
      <w:spacing w:after="0" w:line="240" w:lineRule="auto"/>
      <w:rPr>
        <w:rFonts w:ascii="Arial Narrow" w:eastAsia="Times New Roman" w:hAnsi="Arial Narrow" w:cs="Times New Roman"/>
        <w:sz w:val="18"/>
        <w:szCs w:val="18"/>
        <w:lang w:eastAsia="es-ES"/>
      </w:rPr>
    </w:pPr>
    <w:r w:rsidRPr="00BE466A">
      <w:rPr>
        <w:rFonts w:ascii="Arial Narrow" w:eastAsia="Times New Roman" w:hAnsi="Arial Narrow" w:cs="Times New Roman"/>
        <w:sz w:val="18"/>
        <w:szCs w:val="18"/>
        <w:lang w:eastAsia="es-ES"/>
      </w:rPr>
      <w:tab/>
    </w:r>
    <w:r w:rsidRPr="00BE466A">
      <w:rPr>
        <w:rFonts w:ascii="Arial Narrow" w:eastAsia="Times New Roman" w:hAnsi="Arial Narrow" w:cs="Times New Roman"/>
        <w:sz w:val="18"/>
        <w:szCs w:val="18"/>
        <w:lang w:eastAsia="es-ES"/>
      </w:rPr>
      <w:tab/>
      <w:t>Tel. 4381156 -  Santa Marta (Magdalena)</w:t>
    </w:r>
  </w:p>
  <w:p w:rsidR="00BE466A" w:rsidRPr="00BE466A" w:rsidRDefault="00BE466A" w:rsidP="00BE466A">
    <w:pPr>
      <w:tabs>
        <w:tab w:val="center" w:pos="4419"/>
        <w:tab w:val="right" w:pos="8838"/>
      </w:tabs>
      <w:spacing w:after="0" w:line="240" w:lineRule="auto"/>
      <w:rPr>
        <w:rFonts w:ascii="Arial Narrow" w:eastAsia="Times New Roman" w:hAnsi="Arial Narrow" w:cs="Times New Roman"/>
        <w:sz w:val="24"/>
        <w:szCs w:val="24"/>
        <w:lang w:eastAsia="es-ES"/>
      </w:rPr>
    </w:pPr>
  </w:p>
  <w:p w:rsidR="00BE466A" w:rsidRPr="00BE466A" w:rsidRDefault="00BE466A" w:rsidP="00BE466A">
    <w:pPr>
      <w:tabs>
        <w:tab w:val="center" w:pos="4419"/>
        <w:tab w:val="right" w:pos="8838"/>
      </w:tabs>
      <w:spacing w:after="0" w:line="240" w:lineRule="auto"/>
      <w:jc w:val="center"/>
      <w:rPr>
        <w:rFonts w:ascii="Times New Roman" w:eastAsia="Times New Roman" w:hAnsi="Times New Roman" w:cs="Times New Roman"/>
        <w:sz w:val="24"/>
        <w:szCs w:val="24"/>
        <w:lang w:eastAsia="es-ES"/>
      </w:rPr>
    </w:pPr>
  </w:p>
  <w:p w:rsidR="00BE466A" w:rsidRDefault="00BE466A" w:rsidP="00BE466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5A" w:rsidRDefault="006F5C5A" w:rsidP="00BE466A">
      <w:pPr>
        <w:spacing w:after="0" w:line="240" w:lineRule="auto"/>
      </w:pPr>
      <w:r>
        <w:separator/>
      </w:r>
    </w:p>
  </w:footnote>
  <w:footnote w:type="continuationSeparator" w:id="0">
    <w:p w:rsidR="006F5C5A" w:rsidRDefault="006F5C5A" w:rsidP="00BE4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6A" w:rsidRPr="00BE466A" w:rsidRDefault="00BE466A" w:rsidP="00BE466A">
    <w:pPr>
      <w:tabs>
        <w:tab w:val="center" w:pos="4419"/>
        <w:tab w:val="left" w:pos="7110"/>
        <w:tab w:val="right" w:pos="8838"/>
      </w:tabs>
      <w:spacing w:after="0" w:line="240" w:lineRule="auto"/>
      <w:rPr>
        <w:rFonts w:ascii="Arial Narrow" w:eastAsia="Times New Roman" w:hAnsi="Arial Narrow" w:cs="Times New Roman"/>
        <w:b/>
        <w:iCs/>
        <w:sz w:val="24"/>
        <w:szCs w:val="24"/>
        <w:lang w:eastAsia="es-ES"/>
      </w:rPr>
    </w:pPr>
    <w:r w:rsidRPr="00BE466A">
      <w:rPr>
        <w:rFonts w:ascii="Arial Narrow" w:eastAsia="Times New Roman" w:hAnsi="Arial Narrow" w:cs="Times New Roman"/>
        <w:b/>
        <w:i/>
        <w:iCs/>
        <w:sz w:val="24"/>
        <w:szCs w:val="24"/>
        <w:lang w:eastAsia="es-ES"/>
      </w:rPr>
      <w:t xml:space="preserve">                                                               </w:t>
    </w:r>
    <w:r w:rsidRPr="00BE466A">
      <w:rPr>
        <w:rFonts w:ascii="Arial Narrow" w:eastAsia="Times New Roman" w:hAnsi="Arial Narrow" w:cs="Times New Roman"/>
        <w:b/>
        <w:iCs/>
        <w:sz w:val="24"/>
        <w:szCs w:val="24"/>
        <w:lang w:eastAsia="es-ES"/>
      </w:rPr>
      <w:t>República de Colombia</w:t>
    </w:r>
  </w:p>
  <w:p w:rsidR="00BE466A" w:rsidRPr="00BE466A" w:rsidRDefault="00BE466A" w:rsidP="00BE466A">
    <w:pPr>
      <w:tabs>
        <w:tab w:val="center" w:pos="4238"/>
        <w:tab w:val="center" w:pos="4419"/>
        <w:tab w:val="right" w:pos="8477"/>
        <w:tab w:val="right" w:pos="8838"/>
      </w:tabs>
      <w:spacing w:after="0" w:line="240" w:lineRule="auto"/>
      <w:jc w:val="center"/>
      <w:rPr>
        <w:rFonts w:ascii="Arial Narrow" w:eastAsia="Times New Roman" w:hAnsi="Arial Narrow" w:cs="Times New Roman"/>
        <w:b/>
        <w:iCs/>
        <w:sz w:val="24"/>
        <w:szCs w:val="24"/>
        <w:lang w:eastAsia="es-ES"/>
      </w:rPr>
    </w:pPr>
    <w:r w:rsidRPr="00BE466A">
      <w:rPr>
        <w:rFonts w:ascii="Arial Narrow" w:eastAsia="Times New Roman" w:hAnsi="Arial Narrow" w:cs="Times New Roman"/>
        <w:b/>
        <w:noProof/>
        <w:sz w:val="24"/>
        <w:szCs w:val="24"/>
        <w:lang w:val="es-CO" w:eastAsia="es-CO"/>
      </w:rPr>
      <mc:AlternateContent>
        <mc:Choice Requires="wps">
          <w:drawing>
            <wp:anchor distT="0" distB="0" distL="114300" distR="114300" simplePos="0" relativeHeight="251659264" behindDoc="0" locked="0" layoutInCell="1" allowOverlap="1" wp14:anchorId="2FC981D8" wp14:editId="608716F4">
              <wp:simplePos x="0" y="0"/>
              <wp:positionH relativeFrom="column">
                <wp:posOffset>-518160</wp:posOffset>
              </wp:positionH>
              <wp:positionV relativeFrom="paragraph">
                <wp:posOffset>-297815</wp:posOffset>
              </wp:positionV>
              <wp:extent cx="1781175" cy="1019175"/>
              <wp:effectExtent l="0" t="0" r="381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66A" w:rsidRPr="002D0045" w:rsidRDefault="00BE466A" w:rsidP="00BE466A">
                          <w:pPr>
                            <w:jc w:val="center"/>
                            <w:rPr>
                              <w:color w:val="000080"/>
                            </w:rPr>
                          </w:pPr>
                          <w:r w:rsidRPr="002D0045">
                            <w:rPr>
                              <w:color w:val="000080"/>
                            </w:rPr>
                            <w:object w:dxaOrig="4141" w:dyaOrig="4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25pt" o:ole="">
                                <v:imagedata r:id="rId1" o:title=""/>
                              </v:shape>
                              <o:OLEObject Type="Embed" ProgID="MSPhotoEd.3" ShapeID="_x0000_i1025" DrawAspect="Content" ObjectID="_1534230651" r:id="rId2"/>
                            </w:object>
                          </w:r>
                        </w:p>
                        <w:p w:rsidR="00BE466A" w:rsidRDefault="00BE466A" w:rsidP="00BE466A">
                          <w:pPr>
                            <w:pStyle w:val="Encabezado"/>
                            <w:jc w:val="center"/>
                            <w:rPr>
                              <w:rFonts w:ascii="Arial Narrow" w:hAnsi="Arial Narrow"/>
                              <w:b/>
                              <w:sz w:val="20"/>
                              <w:szCs w:val="20"/>
                            </w:rPr>
                          </w:pPr>
                          <w:r>
                            <w:rPr>
                              <w:rFonts w:ascii="Vivaldi" w:hAnsi="Vivaldi"/>
                              <w:b/>
                              <w:sz w:val="20"/>
                              <w:szCs w:val="20"/>
                            </w:rPr>
                            <w:t xml:space="preserve"> </w:t>
                          </w:r>
                          <w:r w:rsidRPr="00E314D2">
                            <w:rPr>
                              <w:rFonts w:ascii="Arial Narrow" w:hAnsi="Arial Narrow"/>
                              <w:b/>
                              <w:sz w:val="20"/>
                              <w:szCs w:val="20"/>
                            </w:rPr>
                            <w:t>Gobernación del</w:t>
                          </w:r>
                          <w:r>
                            <w:rPr>
                              <w:rFonts w:ascii="Arial Narrow" w:hAnsi="Arial Narrow"/>
                              <w:b/>
                              <w:sz w:val="20"/>
                              <w:szCs w:val="20"/>
                            </w:rPr>
                            <w:t xml:space="preserve"> Magdalena</w:t>
                          </w:r>
                        </w:p>
                        <w:p w:rsidR="00BE466A" w:rsidRDefault="00BE466A" w:rsidP="00BE466A">
                          <w:pPr>
                            <w:pStyle w:val="Encabezado"/>
                            <w:jc w:val="center"/>
                            <w:rPr>
                              <w:rFonts w:ascii="Arial Narrow" w:hAnsi="Arial Narrow"/>
                              <w:b/>
                              <w:sz w:val="20"/>
                              <w:szCs w:val="20"/>
                            </w:rPr>
                          </w:pPr>
                        </w:p>
                        <w:p w:rsidR="00BE466A" w:rsidRDefault="00BE466A" w:rsidP="00BE466A">
                          <w:pPr>
                            <w:pStyle w:val="Encabezado"/>
                            <w:jc w:val="center"/>
                            <w:rPr>
                              <w:rFonts w:ascii="Arial Narrow" w:hAnsi="Arial Narrow"/>
                              <w:b/>
                              <w:sz w:val="20"/>
                              <w:szCs w:val="20"/>
                            </w:rPr>
                          </w:pPr>
                        </w:p>
                        <w:p w:rsidR="00BE466A" w:rsidRPr="00E314D2" w:rsidRDefault="00BE466A" w:rsidP="00BE466A">
                          <w:pPr>
                            <w:pStyle w:val="Encabezado"/>
                            <w:jc w:val="center"/>
                            <w:rPr>
                              <w:rFonts w:ascii="Arial Narrow" w:hAnsi="Arial Narrow"/>
                              <w:b/>
                              <w:sz w:val="20"/>
                              <w:szCs w:val="20"/>
                            </w:rPr>
                          </w:pPr>
                        </w:p>
                        <w:p w:rsidR="00BE466A" w:rsidRPr="00E314D2" w:rsidRDefault="00BE466A" w:rsidP="00BE466A">
                          <w:pPr>
                            <w:jc w:val="center"/>
                            <w:rPr>
                              <w:rFonts w:ascii="Arial Narrow" w:hAnsi="Arial Narrow"/>
                              <w:sz w:val="20"/>
                              <w:szCs w:val="20"/>
                            </w:rPr>
                          </w:pPr>
                          <w:r w:rsidRPr="00E314D2">
                            <w:rPr>
                              <w:rFonts w:ascii="Arial Narrow" w:hAnsi="Arial Narrow"/>
                              <w:b/>
                              <w:sz w:val="20"/>
                              <w:szCs w:val="20"/>
                            </w:rPr>
                            <w:t>Magdalena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981D8" id="_x0000_t202" coordsize="21600,21600" o:spt="202" path="m,l,21600r21600,l21600,xe">
              <v:stroke joinstyle="miter"/>
              <v:path gradientshapeok="t" o:connecttype="rect"/>
            </v:shapetype>
            <v:shape id="Cuadro de texto 1" o:spid="_x0000_s1026" type="#_x0000_t202" style="position:absolute;left:0;text-align:left;margin-left:-40.8pt;margin-top:-23.45pt;width:140.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" filled="f" stroked="f">
              <v:textbox>
                <w:txbxContent>
                  <w:p w:rsidR="00BE466A" w:rsidRPr="002D0045" w:rsidRDefault="00BE466A" w:rsidP="00BE466A">
                    <w:pPr>
                      <w:jc w:val="center"/>
                      <w:rPr>
                        <w:color w:val="000080"/>
                      </w:rPr>
                    </w:pPr>
                    <w:r w:rsidRPr="002D0045">
                      <w:rPr>
                        <w:color w:val="000080"/>
                      </w:rPr>
                      <w:object w:dxaOrig="4141" w:dyaOrig="4889">
                        <v:shape id="_x0000_i1025" type="#_x0000_t75" style="width:42.75pt;height:50.25pt" o:ole="">
                          <v:imagedata r:id="rId1" o:title=""/>
                        </v:shape>
                        <o:OLEObject Type="Embed" ProgID="MSPhotoEd.3" ShapeID="_x0000_i1025" DrawAspect="Content" ObjectID="_1534230651" r:id="rId3"/>
                      </w:object>
                    </w:r>
                  </w:p>
                  <w:p w:rsidR="00BE466A" w:rsidRDefault="00BE466A" w:rsidP="00BE466A">
                    <w:pPr>
                      <w:pStyle w:val="Encabezado"/>
                      <w:jc w:val="center"/>
                      <w:rPr>
                        <w:rFonts w:ascii="Arial Narrow" w:hAnsi="Arial Narrow"/>
                        <w:b/>
                        <w:sz w:val="20"/>
                        <w:szCs w:val="20"/>
                      </w:rPr>
                    </w:pPr>
                    <w:r>
                      <w:rPr>
                        <w:rFonts w:ascii="Vivaldi" w:hAnsi="Vivaldi"/>
                        <w:b/>
                        <w:sz w:val="20"/>
                        <w:szCs w:val="20"/>
                      </w:rPr>
                      <w:t xml:space="preserve"> </w:t>
                    </w:r>
                    <w:r w:rsidRPr="00E314D2">
                      <w:rPr>
                        <w:rFonts w:ascii="Arial Narrow" w:hAnsi="Arial Narrow"/>
                        <w:b/>
                        <w:sz w:val="20"/>
                        <w:szCs w:val="20"/>
                      </w:rPr>
                      <w:t>Gobernación del</w:t>
                    </w:r>
                    <w:r>
                      <w:rPr>
                        <w:rFonts w:ascii="Arial Narrow" w:hAnsi="Arial Narrow"/>
                        <w:b/>
                        <w:sz w:val="20"/>
                        <w:szCs w:val="20"/>
                      </w:rPr>
                      <w:t xml:space="preserve"> Magdalena</w:t>
                    </w:r>
                  </w:p>
                  <w:p w:rsidR="00BE466A" w:rsidRDefault="00BE466A" w:rsidP="00BE466A">
                    <w:pPr>
                      <w:pStyle w:val="Encabezado"/>
                      <w:jc w:val="center"/>
                      <w:rPr>
                        <w:rFonts w:ascii="Arial Narrow" w:hAnsi="Arial Narrow"/>
                        <w:b/>
                        <w:sz w:val="20"/>
                        <w:szCs w:val="20"/>
                      </w:rPr>
                    </w:pPr>
                  </w:p>
                  <w:p w:rsidR="00BE466A" w:rsidRDefault="00BE466A" w:rsidP="00BE466A">
                    <w:pPr>
                      <w:pStyle w:val="Encabezado"/>
                      <w:jc w:val="center"/>
                      <w:rPr>
                        <w:rFonts w:ascii="Arial Narrow" w:hAnsi="Arial Narrow"/>
                        <w:b/>
                        <w:sz w:val="20"/>
                        <w:szCs w:val="20"/>
                      </w:rPr>
                    </w:pPr>
                  </w:p>
                  <w:p w:rsidR="00BE466A" w:rsidRPr="00E314D2" w:rsidRDefault="00BE466A" w:rsidP="00BE466A">
                    <w:pPr>
                      <w:pStyle w:val="Encabezado"/>
                      <w:jc w:val="center"/>
                      <w:rPr>
                        <w:rFonts w:ascii="Arial Narrow" w:hAnsi="Arial Narrow"/>
                        <w:b/>
                        <w:sz w:val="20"/>
                        <w:szCs w:val="20"/>
                      </w:rPr>
                    </w:pPr>
                  </w:p>
                  <w:p w:rsidR="00BE466A" w:rsidRPr="00E314D2" w:rsidRDefault="00BE466A" w:rsidP="00BE466A">
                    <w:pPr>
                      <w:jc w:val="center"/>
                      <w:rPr>
                        <w:rFonts w:ascii="Arial Narrow" w:hAnsi="Arial Narrow"/>
                        <w:sz w:val="20"/>
                        <w:szCs w:val="20"/>
                      </w:rPr>
                    </w:pPr>
                    <w:r w:rsidRPr="00E314D2">
                      <w:rPr>
                        <w:rFonts w:ascii="Arial Narrow" w:hAnsi="Arial Narrow"/>
                        <w:b/>
                        <w:sz w:val="20"/>
                        <w:szCs w:val="20"/>
                      </w:rPr>
                      <w:t>Magdalena</w:t>
                    </w:r>
                  </w:p>
                </w:txbxContent>
              </v:textbox>
            </v:shape>
          </w:pict>
        </mc:Fallback>
      </mc:AlternateContent>
    </w:r>
    <w:r w:rsidRPr="00BE466A">
      <w:rPr>
        <w:rFonts w:ascii="Arial Narrow" w:eastAsia="Times New Roman" w:hAnsi="Arial Narrow" w:cs="Times New Roman"/>
        <w:b/>
        <w:iCs/>
        <w:sz w:val="24"/>
        <w:szCs w:val="24"/>
        <w:lang w:eastAsia="es-ES"/>
      </w:rPr>
      <w:t xml:space="preserve">     Departamento del Magdalena</w:t>
    </w:r>
  </w:p>
  <w:p w:rsidR="00BE466A" w:rsidRPr="00BE466A" w:rsidRDefault="00BE466A" w:rsidP="00BE466A">
    <w:pPr>
      <w:tabs>
        <w:tab w:val="center" w:pos="4419"/>
        <w:tab w:val="right" w:pos="8477"/>
        <w:tab w:val="right" w:pos="8838"/>
      </w:tabs>
      <w:spacing w:after="0" w:line="240" w:lineRule="auto"/>
      <w:rPr>
        <w:rFonts w:ascii="Arial Narrow" w:eastAsia="Times New Roman" w:hAnsi="Arial Narrow" w:cs="Times New Roman"/>
        <w:sz w:val="24"/>
        <w:szCs w:val="24"/>
        <w:lang w:eastAsia="es-ES"/>
      </w:rPr>
    </w:pPr>
    <w:r w:rsidRPr="00BE466A">
      <w:rPr>
        <w:rFonts w:ascii="Arial Narrow" w:eastAsia="Times New Roman" w:hAnsi="Arial Narrow" w:cs="Times New Roman"/>
        <w:b/>
        <w:iCs/>
        <w:sz w:val="24"/>
        <w:szCs w:val="24"/>
        <w:lang w:eastAsia="es-ES"/>
      </w:rPr>
      <w:tab/>
      <w:t>Oficina Control Interno</w:t>
    </w:r>
  </w:p>
  <w:p w:rsidR="00BE466A" w:rsidRPr="00BE466A" w:rsidRDefault="00BE466A" w:rsidP="00BE466A">
    <w:pPr>
      <w:spacing w:after="0" w:line="240" w:lineRule="auto"/>
      <w:rPr>
        <w:rFonts w:ascii="Arial Narrow" w:eastAsia="Times New Roman" w:hAnsi="Arial Narrow" w:cs="Times New Roman"/>
        <w:color w:val="000080"/>
        <w:sz w:val="24"/>
        <w:szCs w:val="24"/>
        <w:lang w:eastAsia="es-ES"/>
      </w:rPr>
    </w:pPr>
  </w:p>
  <w:p w:rsidR="00BE466A" w:rsidRDefault="00BE466A" w:rsidP="00BE466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6868"/>
    <w:multiLevelType w:val="hybridMultilevel"/>
    <w:tmpl w:val="E0E088D0"/>
    <w:lvl w:ilvl="0" w:tplc="FE60512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F21FA2"/>
    <w:multiLevelType w:val="hybridMultilevel"/>
    <w:tmpl w:val="559A4CCA"/>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265966"/>
    <w:multiLevelType w:val="hybridMultilevel"/>
    <w:tmpl w:val="024C8F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5236184C"/>
    <w:multiLevelType w:val="multilevel"/>
    <w:tmpl w:val="10C6E6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71"/>
    <w:rsid w:val="00060DF1"/>
    <w:rsid w:val="00063694"/>
    <w:rsid w:val="0007257A"/>
    <w:rsid w:val="0007546C"/>
    <w:rsid w:val="000D656A"/>
    <w:rsid w:val="00124842"/>
    <w:rsid w:val="00152A9A"/>
    <w:rsid w:val="00154671"/>
    <w:rsid w:val="001B2240"/>
    <w:rsid w:val="001D279D"/>
    <w:rsid w:val="00240922"/>
    <w:rsid w:val="0031609F"/>
    <w:rsid w:val="003669FD"/>
    <w:rsid w:val="003D1CBD"/>
    <w:rsid w:val="004B6BCD"/>
    <w:rsid w:val="005056D9"/>
    <w:rsid w:val="00535067"/>
    <w:rsid w:val="0061318C"/>
    <w:rsid w:val="006F5C5A"/>
    <w:rsid w:val="00733703"/>
    <w:rsid w:val="0079357B"/>
    <w:rsid w:val="0079709A"/>
    <w:rsid w:val="007F431A"/>
    <w:rsid w:val="008064D0"/>
    <w:rsid w:val="008A2638"/>
    <w:rsid w:val="008B2BAD"/>
    <w:rsid w:val="00A53986"/>
    <w:rsid w:val="00A73E13"/>
    <w:rsid w:val="00AA03EC"/>
    <w:rsid w:val="00AE01CB"/>
    <w:rsid w:val="00AF3C01"/>
    <w:rsid w:val="00B02861"/>
    <w:rsid w:val="00B12916"/>
    <w:rsid w:val="00B30714"/>
    <w:rsid w:val="00BE466A"/>
    <w:rsid w:val="00C029D2"/>
    <w:rsid w:val="00C71A3B"/>
    <w:rsid w:val="00C841BB"/>
    <w:rsid w:val="00CE5C31"/>
    <w:rsid w:val="00CF2FC6"/>
    <w:rsid w:val="00D02A14"/>
    <w:rsid w:val="00D93EDA"/>
    <w:rsid w:val="00DA1AD6"/>
    <w:rsid w:val="00DB18BC"/>
    <w:rsid w:val="00E63B03"/>
    <w:rsid w:val="00E837A2"/>
    <w:rsid w:val="00F05854"/>
    <w:rsid w:val="00F17760"/>
    <w:rsid w:val="00FA5CE7"/>
    <w:rsid w:val="00FB4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32AD9-A2AD-40B3-9BCE-7430EE75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6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66A"/>
  </w:style>
  <w:style w:type="paragraph" w:styleId="Piedepgina">
    <w:name w:val="footer"/>
    <w:basedOn w:val="Normal"/>
    <w:link w:val="PiedepginaCar"/>
    <w:uiPriority w:val="99"/>
    <w:unhideWhenUsed/>
    <w:rsid w:val="00BE46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66A"/>
  </w:style>
  <w:style w:type="paragraph" w:styleId="Prrafodelista">
    <w:name w:val="List Paragraph"/>
    <w:basedOn w:val="Normal"/>
    <w:uiPriority w:val="34"/>
    <w:qFormat/>
    <w:rsid w:val="00C029D2"/>
    <w:pPr>
      <w:ind w:left="720"/>
      <w:contextualSpacing/>
    </w:pPr>
  </w:style>
  <w:style w:type="character" w:styleId="Textoennegrita">
    <w:name w:val="Strong"/>
    <w:basedOn w:val="Fuentedeprrafopredeter"/>
    <w:uiPriority w:val="22"/>
    <w:qFormat/>
    <w:rsid w:val="0031609F"/>
    <w:rPr>
      <w:b/>
      <w:bCs/>
    </w:rPr>
  </w:style>
  <w:style w:type="paragraph" w:styleId="NormalWeb">
    <w:name w:val="Normal (Web)"/>
    <w:basedOn w:val="Normal"/>
    <w:uiPriority w:val="99"/>
    <w:rsid w:val="0031609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1973</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5</cp:revision>
  <dcterms:created xsi:type="dcterms:W3CDTF">2016-08-31T22:51:00Z</dcterms:created>
  <dcterms:modified xsi:type="dcterms:W3CDTF">2016-09-01T15:24:00Z</dcterms:modified>
</cp:coreProperties>
</file>